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E86" w:rsidRPr="00C921A8" w:rsidRDefault="00BC6E86" w:rsidP="00C921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1A8">
        <w:rPr>
          <w:rFonts w:ascii="Times New Roman" w:hAnsi="Times New Roman" w:cs="Times New Roman"/>
          <w:b/>
          <w:sz w:val="28"/>
          <w:szCs w:val="28"/>
        </w:rPr>
        <w:t xml:space="preserve">Мастер </w:t>
      </w:r>
      <w:r w:rsidRPr="00C921A8">
        <w:rPr>
          <w:rFonts w:ascii="Times New Roman" w:hAnsi="Times New Roman" w:cs="Times New Roman"/>
          <w:b/>
          <w:sz w:val="28"/>
          <w:szCs w:val="28"/>
        </w:rPr>
        <w:t>–</w:t>
      </w:r>
      <w:r w:rsidRPr="00C921A8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C921A8">
        <w:rPr>
          <w:rFonts w:ascii="Times New Roman" w:hAnsi="Times New Roman" w:cs="Times New Roman"/>
          <w:b/>
          <w:sz w:val="28"/>
          <w:szCs w:val="28"/>
        </w:rPr>
        <w:t xml:space="preserve"> для родителей  </w:t>
      </w:r>
      <w:r w:rsidRPr="00C921A8">
        <w:rPr>
          <w:rFonts w:ascii="Times New Roman" w:hAnsi="Times New Roman" w:cs="Times New Roman"/>
          <w:b/>
          <w:sz w:val="28"/>
          <w:szCs w:val="28"/>
        </w:rPr>
        <w:t>«Артикуляционная гимнастика</w:t>
      </w:r>
      <w:r w:rsidR="00F741C9" w:rsidRPr="00C921A8">
        <w:rPr>
          <w:rFonts w:ascii="Times New Roman" w:hAnsi="Times New Roman" w:cs="Times New Roman"/>
          <w:b/>
          <w:sz w:val="28"/>
          <w:szCs w:val="28"/>
        </w:rPr>
        <w:t xml:space="preserve"> для звуков </w:t>
      </w:r>
      <w:r w:rsidR="00F741C9" w:rsidRPr="00C921A8">
        <w:rPr>
          <w:rFonts w:ascii="Times New Roman" w:hAnsi="Times New Roman" w:cs="Times New Roman"/>
          <w:b/>
          <w:sz w:val="28"/>
          <w:szCs w:val="28"/>
        </w:rPr>
        <w:t>[л</w:t>
      </w:r>
      <w:proofErr w:type="gramStart"/>
      <w:r w:rsidR="00F741C9" w:rsidRPr="00C921A8">
        <w:rPr>
          <w:rFonts w:ascii="Times New Roman" w:hAnsi="Times New Roman" w:cs="Times New Roman"/>
          <w:b/>
          <w:sz w:val="28"/>
          <w:szCs w:val="28"/>
        </w:rPr>
        <w:t>]-</w:t>
      </w:r>
      <w:proofErr w:type="gramEnd"/>
      <w:r w:rsidR="00F741C9" w:rsidRPr="00C921A8">
        <w:rPr>
          <w:rFonts w:ascii="Times New Roman" w:hAnsi="Times New Roman" w:cs="Times New Roman"/>
          <w:b/>
          <w:sz w:val="28"/>
          <w:szCs w:val="28"/>
        </w:rPr>
        <w:t>[л’]</w:t>
      </w:r>
      <w:r w:rsidR="00F741C9" w:rsidRPr="00C921A8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BC6E86" w:rsidRPr="00C921A8" w:rsidRDefault="00BC6E86" w:rsidP="00C921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1A8">
        <w:rPr>
          <w:rFonts w:ascii="Times New Roman" w:hAnsi="Times New Roman" w:cs="Times New Roman"/>
          <w:b/>
          <w:sz w:val="28"/>
          <w:szCs w:val="28"/>
        </w:rPr>
        <w:t>План и содержание мероприятия</w:t>
      </w:r>
    </w:p>
    <w:p w:rsidR="00BC6E86" w:rsidRPr="00C921A8" w:rsidRDefault="00BC6E86" w:rsidP="00C921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1A8">
        <w:rPr>
          <w:rFonts w:ascii="Times New Roman" w:hAnsi="Times New Roman" w:cs="Times New Roman"/>
          <w:b/>
          <w:sz w:val="28"/>
          <w:szCs w:val="28"/>
        </w:rPr>
        <w:t>1. Введение «Роль развития артикуляционной моторики».</w:t>
      </w:r>
    </w:p>
    <w:p w:rsidR="00BC6E86" w:rsidRPr="00C921A8" w:rsidRDefault="00BC6E86" w:rsidP="00C921A8">
      <w:pPr>
        <w:jc w:val="both"/>
        <w:rPr>
          <w:rFonts w:ascii="Times New Roman" w:hAnsi="Times New Roman" w:cs="Times New Roman"/>
          <w:sz w:val="28"/>
          <w:szCs w:val="28"/>
        </w:rPr>
      </w:pPr>
      <w:r w:rsidRPr="00C921A8">
        <w:rPr>
          <w:rFonts w:ascii="Times New Roman" w:hAnsi="Times New Roman" w:cs="Times New Roman"/>
          <w:sz w:val="28"/>
          <w:szCs w:val="28"/>
        </w:rPr>
        <w:t>Совершенствованию движений артикуляционных органов, необходимых для правильного произношения звуков, и подготовке речевого аппарата к речевой нагрузке способствует проведение артикуляционной гимнастики, то есть системы  упражнений для развития речевых органов.</w:t>
      </w:r>
    </w:p>
    <w:p w:rsidR="00BC6E86" w:rsidRPr="00C921A8" w:rsidRDefault="00BC6E86" w:rsidP="00C921A8">
      <w:pPr>
        <w:jc w:val="both"/>
        <w:rPr>
          <w:rFonts w:ascii="Times New Roman" w:hAnsi="Times New Roman" w:cs="Times New Roman"/>
          <w:sz w:val="28"/>
          <w:szCs w:val="28"/>
        </w:rPr>
      </w:pPr>
      <w:r w:rsidRPr="00C921A8">
        <w:rPr>
          <w:rFonts w:ascii="Times New Roman" w:hAnsi="Times New Roman" w:cs="Times New Roman"/>
          <w:sz w:val="28"/>
          <w:szCs w:val="28"/>
        </w:rPr>
        <w:t xml:space="preserve"> Целью артикуляционной гимнастики является выработка полноценных движений и определенных положений органов артикуляционного аппарата, умение объединять простые движения </w:t>
      </w:r>
      <w:proofErr w:type="gramStart"/>
      <w:r w:rsidRPr="00C921A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921A8">
        <w:rPr>
          <w:rFonts w:ascii="Times New Roman" w:hAnsi="Times New Roman" w:cs="Times New Roman"/>
          <w:sz w:val="28"/>
          <w:szCs w:val="28"/>
        </w:rPr>
        <w:t xml:space="preserve"> сложные, необходимые для  правильного произнесения звуков. </w:t>
      </w:r>
    </w:p>
    <w:p w:rsidR="00BC6E86" w:rsidRPr="00C921A8" w:rsidRDefault="00BC6E86" w:rsidP="00C921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1A8">
        <w:rPr>
          <w:rFonts w:ascii="Times New Roman" w:hAnsi="Times New Roman" w:cs="Times New Roman"/>
          <w:b/>
          <w:sz w:val="28"/>
          <w:szCs w:val="28"/>
        </w:rPr>
        <w:t xml:space="preserve">2. Показ с пояснением комплекса упражнений для </w:t>
      </w:r>
      <w:r w:rsidR="002817CA" w:rsidRPr="00C921A8">
        <w:rPr>
          <w:rFonts w:ascii="Times New Roman" w:hAnsi="Times New Roman" w:cs="Times New Roman"/>
          <w:b/>
          <w:sz w:val="28"/>
          <w:szCs w:val="28"/>
        </w:rPr>
        <w:t>постановки</w:t>
      </w:r>
      <w:r w:rsidR="008770CD" w:rsidRPr="00C92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21A8">
        <w:rPr>
          <w:rFonts w:ascii="Times New Roman" w:hAnsi="Times New Roman" w:cs="Times New Roman"/>
          <w:b/>
          <w:sz w:val="28"/>
          <w:szCs w:val="28"/>
        </w:rPr>
        <w:t>звуков [л</w:t>
      </w:r>
      <w:proofErr w:type="gramStart"/>
      <w:r w:rsidRPr="00C921A8">
        <w:rPr>
          <w:rFonts w:ascii="Times New Roman" w:hAnsi="Times New Roman" w:cs="Times New Roman"/>
          <w:b/>
          <w:sz w:val="28"/>
          <w:szCs w:val="28"/>
        </w:rPr>
        <w:t>]-</w:t>
      </w:r>
      <w:proofErr w:type="gramEnd"/>
      <w:r w:rsidRPr="00C921A8">
        <w:rPr>
          <w:rFonts w:ascii="Times New Roman" w:hAnsi="Times New Roman" w:cs="Times New Roman"/>
          <w:b/>
          <w:sz w:val="28"/>
          <w:szCs w:val="28"/>
        </w:rPr>
        <w:t>[л’]</w:t>
      </w:r>
    </w:p>
    <w:p w:rsidR="00F741C9" w:rsidRPr="00C921A8" w:rsidRDefault="00F741C9" w:rsidP="00C921A8">
      <w:pPr>
        <w:jc w:val="both"/>
        <w:rPr>
          <w:rFonts w:ascii="Times New Roman" w:hAnsi="Times New Roman" w:cs="Times New Roman"/>
          <w:sz w:val="28"/>
          <w:szCs w:val="28"/>
        </w:rPr>
      </w:pPr>
      <w:r w:rsidRPr="00C921A8">
        <w:rPr>
          <w:rFonts w:ascii="Times New Roman" w:hAnsi="Times New Roman" w:cs="Times New Roman"/>
          <w:sz w:val="28"/>
          <w:szCs w:val="28"/>
        </w:rPr>
        <w:t>1. «Чистим зубки». Открыть рот и кончиком языка «почистить» верхние зубы с внутренней стороны, делая медленные движения языком из стороны в сторону. Губы улыбаются, верхние и нижние зубы видны. Следить, чтобы кончик языка не высовывался, не загибался внутрь.</w:t>
      </w:r>
    </w:p>
    <w:p w:rsidR="00F741C9" w:rsidRPr="00C921A8" w:rsidRDefault="00F741C9" w:rsidP="00C921A8">
      <w:pPr>
        <w:jc w:val="both"/>
        <w:rPr>
          <w:rFonts w:ascii="Times New Roman" w:hAnsi="Times New Roman" w:cs="Times New Roman"/>
          <w:sz w:val="28"/>
          <w:szCs w:val="28"/>
        </w:rPr>
      </w:pPr>
      <w:r w:rsidRPr="00C921A8">
        <w:rPr>
          <w:rFonts w:ascii="Times New Roman" w:hAnsi="Times New Roman" w:cs="Times New Roman"/>
          <w:sz w:val="28"/>
          <w:szCs w:val="28"/>
        </w:rPr>
        <w:t xml:space="preserve">2. «Качели». </w:t>
      </w:r>
    </w:p>
    <w:p w:rsidR="00F741C9" w:rsidRPr="00C921A8" w:rsidRDefault="00F741C9" w:rsidP="00C921A8">
      <w:pPr>
        <w:jc w:val="both"/>
        <w:rPr>
          <w:rFonts w:ascii="Times New Roman" w:hAnsi="Times New Roman" w:cs="Times New Roman"/>
          <w:sz w:val="28"/>
          <w:szCs w:val="28"/>
        </w:rPr>
      </w:pPr>
      <w:r w:rsidRPr="00C921A8">
        <w:rPr>
          <w:rFonts w:ascii="Times New Roman" w:hAnsi="Times New Roman" w:cs="Times New Roman"/>
          <w:sz w:val="28"/>
          <w:szCs w:val="28"/>
        </w:rPr>
        <w:t xml:space="preserve">а) Рот открыт. Губы в улыбке. </w:t>
      </w:r>
      <w:proofErr w:type="gramStart"/>
      <w:r w:rsidRPr="00C921A8">
        <w:rPr>
          <w:rFonts w:ascii="Times New Roman" w:hAnsi="Times New Roman" w:cs="Times New Roman"/>
          <w:sz w:val="28"/>
          <w:szCs w:val="28"/>
        </w:rPr>
        <w:t xml:space="preserve">Широкий язык поднимается к верхней губе, затем опускается к нижней. </w:t>
      </w:r>
      <w:proofErr w:type="gramEnd"/>
    </w:p>
    <w:p w:rsidR="00F741C9" w:rsidRPr="00C921A8" w:rsidRDefault="00F741C9" w:rsidP="00C921A8">
      <w:pPr>
        <w:jc w:val="both"/>
        <w:rPr>
          <w:rFonts w:ascii="Times New Roman" w:hAnsi="Times New Roman" w:cs="Times New Roman"/>
          <w:sz w:val="28"/>
          <w:szCs w:val="28"/>
        </w:rPr>
      </w:pPr>
      <w:r w:rsidRPr="00C921A8">
        <w:rPr>
          <w:rFonts w:ascii="Times New Roman" w:hAnsi="Times New Roman" w:cs="Times New Roman"/>
          <w:sz w:val="28"/>
          <w:szCs w:val="28"/>
        </w:rPr>
        <w:t xml:space="preserve">б) </w:t>
      </w:r>
      <w:r w:rsidRPr="00C921A8">
        <w:rPr>
          <w:rFonts w:ascii="Times New Roman" w:hAnsi="Times New Roman" w:cs="Times New Roman"/>
          <w:sz w:val="28"/>
          <w:szCs w:val="28"/>
        </w:rPr>
        <w:t xml:space="preserve">Рот открыт. Губы в улыбке. </w:t>
      </w:r>
      <w:proofErr w:type="gramStart"/>
      <w:r w:rsidRPr="00C921A8">
        <w:rPr>
          <w:rFonts w:ascii="Times New Roman" w:hAnsi="Times New Roman" w:cs="Times New Roman"/>
          <w:sz w:val="28"/>
          <w:szCs w:val="28"/>
        </w:rPr>
        <w:t>Широкий</w:t>
      </w:r>
      <w:r w:rsidRPr="00C921A8">
        <w:rPr>
          <w:rFonts w:ascii="Times New Roman" w:hAnsi="Times New Roman" w:cs="Times New Roman"/>
          <w:sz w:val="28"/>
          <w:szCs w:val="28"/>
        </w:rPr>
        <w:t xml:space="preserve"> кончик языка прикасается к верхним резцам, к нижним.</w:t>
      </w:r>
      <w:proofErr w:type="gramEnd"/>
    </w:p>
    <w:p w:rsidR="00F741C9" w:rsidRPr="00C921A8" w:rsidRDefault="00F741C9" w:rsidP="00C921A8">
      <w:pPr>
        <w:jc w:val="both"/>
        <w:rPr>
          <w:rFonts w:ascii="Times New Roman" w:hAnsi="Times New Roman" w:cs="Times New Roman"/>
          <w:sz w:val="28"/>
          <w:szCs w:val="28"/>
        </w:rPr>
      </w:pPr>
      <w:r w:rsidRPr="00C921A8">
        <w:rPr>
          <w:rFonts w:ascii="Times New Roman" w:hAnsi="Times New Roman" w:cs="Times New Roman"/>
          <w:sz w:val="28"/>
          <w:szCs w:val="28"/>
        </w:rPr>
        <w:t xml:space="preserve">в) </w:t>
      </w:r>
      <w:r w:rsidRPr="00C921A8">
        <w:rPr>
          <w:rFonts w:ascii="Times New Roman" w:hAnsi="Times New Roman" w:cs="Times New Roman"/>
          <w:sz w:val="28"/>
          <w:szCs w:val="28"/>
        </w:rPr>
        <w:t>Рот о</w:t>
      </w:r>
      <w:r w:rsidRPr="00C921A8">
        <w:rPr>
          <w:rFonts w:ascii="Times New Roman" w:hAnsi="Times New Roman" w:cs="Times New Roman"/>
          <w:sz w:val="28"/>
          <w:szCs w:val="28"/>
        </w:rPr>
        <w:t xml:space="preserve">ткрыт. Губы в улыбке. </w:t>
      </w:r>
      <w:proofErr w:type="gramStart"/>
      <w:r w:rsidRPr="00C921A8">
        <w:rPr>
          <w:rFonts w:ascii="Times New Roman" w:hAnsi="Times New Roman" w:cs="Times New Roman"/>
          <w:sz w:val="28"/>
          <w:szCs w:val="28"/>
        </w:rPr>
        <w:t>Широким кончиком языка дотронуться до бугорков за верхними резцами, за нижними.</w:t>
      </w:r>
      <w:proofErr w:type="gramEnd"/>
    </w:p>
    <w:p w:rsidR="00F741C9" w:rsidRPr="00C921A8" w:rsidRDefault="00F741C9" w:rsidP="00C921A8">
      <w:pPr>
        <w:jc w:val="both"/>
        <w:rPr>
          <w:rFonts w:ascii="Times New Roman" w:hAnsi="Times New Roman" w:cs="Times New Roman"/>
          <w:sz w:val="28"/>
          <w:szCs w:val="28"/>
        </w:rPr>
      </w:pPr>
      <w:r w:rsidRPr="00C921A8">
        <w:rPr>
          <w:rFonts w:ascii="Times New Roman" w:hAnsi="Times New Roman" w:cs="Times New Roman"/>
          <w:sz w:val="28"/>
          <w:szCs w:val="28"/>
        </w:rPr>
        <w:t>3. «Маляр». Улыбнуться, открыть рот и «погладить» кончиком языка нёбо, делая движения языком вперед – назад. Губы и нижняя челюсть неподвижны. Следите, чтобы кончик языка доходил до внутренней поверхности зубов, когда он продвигается вперед и не высовывался изо рта.</w:t>
      </w:r>
    </w:p>
    <w:p w:rsidR="00F741C9" w:rsidRPr="00C921A8" w:rsidRDefault="00DC68B6" w:rsidP="00C921A8">
      <w:pPr>
        <w:jc w:val="both"/>
        <w:rPr>
          <w:rFonts w:ascii="Times New Roman" w:hAnsi="Times New Roman" w:cs="Times New Roman"/>
          <w:sz w:val="28"/>
          <w:szCs w:val="28"/>
        </w:rPr>
      </w:pPr>
      <w:r w:rsidRPr="00C921A8">
        <w:rPr>
          <w:rFonts w:ascii="Times New Roman" w:hAnsi="Times New Roman" w:cs="Times New Roman"/>
          <w:sz w:val="28"/>
          <w:szCs w:val="28"/>
        </w:rPr>
        <w:t>4. «Иголочка» Откроем рот и выдвинем вперед узкий длинный язык. Удерживаем язык в таком положении. Важно чтобы язык был прямым, а кончик не отклонялся, ни в стороны, ни вверх.</w:t>
      </w:r>
    </w:p>
    <w:p w:rsidR="00DC68B6" w:rsidRPr="00C921A8" w:rsidRDefault="00DC68B6" w:rsidP="00C921A8">
      <w:pPr>
        <w:jc w:val="both"/>
        <w:rPr>
          <w:rFonts w:ascii="Times New Roman" w:hAnsi="Times New Roman" w:cs="Times New Roman"/>
          <w:sz w:val="28"/>
          <w:szCs w:val="28"/>
        </w:rPr>
      </w:pPr>
      <w:r w:rsidRPr="00C921A8">
        <w:rPr>
          <w:rFonts w:ascii="Times New Roman" w:hAnsi="Times New Roman" w:cs="Times New Roman"/>
          <w:sz w:val="28"/>
          <w:szCs w:val="28"/>
        </w:rPr>
        <w:t>5. «Парус». Откроем рот, кончик языка поднять за верхние зубы. Удерживать узкий язык.</w:t>
      </w:r>
    </w:p>
    <w:p w:rsidR="00C921A8" w:rsidRPr="00C921A8" w:rsidRDefault="00C921A8" w:rsidP="00C921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1A8">
        <w:rPr>
          <w:rFonts w:ascii="Times New Roman" w:hAnsi="Times New Roman" w:cs="Times New Roman"/>
          <w:b/>
          <w:sz w:val="28"/>
          <w:szCs w:val="28"/>
        </w:rPr>
        <w:lastRenderedPageBreak/>
        <w:t>3. Подведение итогов, ответы на вопросы родителей.</w:t>
      </w:r>
    </w:p>
    <w:p w:rsidR="002817CA" w:rsidRPr="00C921A8" w:rsidRDefault="00C921A8" w:rsidP="00C921A8">
      <w:pPr>
        <w:jc w:val="both"/>
        <w:rPr>
          <w:rFonts w:ascii="Times New Roman" w:hAnsi="Times New Roman" w:cs="Times New Roman"/>
          <w:sz w:val="28"/>
          <w:szCs w:val="28"/>
        </w:rPr>
      </w:pPr>
      <w:r w:rsidRPr="00C921A8">
        <w:rPr>
          <w:rFonts w:ascii="Times New Roman" w:hAnsi="Times New Roman" w:cs="Times New Roman"/>
          <w:sz w:val="28"/>
          <w:szCs w:val="28"/>
        </w:rPr>
        <w:t>Закрепление любого навыка требует систематического повторения действия, поэтому артикуляционная гимнастика должна проводиться ежедневно, чтобы вырабатываемые навыки становились более прочными.</w:t>
      </w:r>
    </w:p>
    <w:p w:rsidR="00C921A8" w:rsidRPr="00C921A8" w:rsidRDefault="00C921A8" w:rsidP="00C921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1A8">
        <w:rPr>
          <w:rFonts w:ascii="Times New Roman" w:hAnsi="Times New Roman" w:cs="Times New Roman"/>
          <w:b/>
          <w:sz w:val="28"/>
          <w:szCs w:val="28"/>
        </w:rPr>
        <w:t>4. Раздача наглядного материала для домашнего закрепления.</w:t>
      </w:r>
    </w:p>
    <w:p w:rsidR="00BC6E86" w:rsidRPr="00BC6E86" w:rsidRDefault="00BC6E86" w:rsidP="00C921A8">
      <w:pPr>
        <w:jc w:val="both"/>
        <w:rPr>
          <w:b/>
          <w:sz w:val="24"/>
          <w:szCs w:val="24"/>
        </w:rPr>
      </w:pPr>
    </w:p>
    <w:p w:rsidR="005272C2" w:rsidRDefault="005272C2" w:rsidP="00C921A8">
      <w:pPr>
        <w:jc w:val="both"/>
      </w:pPr>
    </w:p>
    <w:sectPr w:rsidR="005272C2" w:rsidSect="00C921A8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ABB"/>
    <w:rsid w:val="002817CA"/>
    <w:rsid w:val="005272C2"/>
    <w:rsid w:val="00804E66"/>
    <w:rsid w:val="008770CD"/>
    <w:rsid w:val="00A66ABB"/>
    <w:rsid w:val="00BC6E86"/>
    <w:rsid w:val="00C921A8"/>
    <w:rsid w:val="00DC68B6"/>
    <w:rsid w:val="00F7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5</cp:revision>
  <dcterms:created xsi:type="dcterms:W3CDTF">2020-12-26T06:53:00Z</dcterms:created>
  <dcterms:modified xsi:type="dcterms:W3CDTF">2020-12-26T07:18:00Z</dcterms:modified>
</cp:coreProperties>
</file>