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C5F" w:rsidRDefault="00DE0C5F" w:rsidP="00723848">
      <w:pPr>
        <w:spacing w:before="100" w:beforeAutospacing="1" w:after="255" w:line="405" w:lineRule="atLeast"/>
        <w:jc w:val="center"/>
        <w:outlineLvl w:val="1"/>
        <w:rPr>
          <w:rFonts w:ascii="Arial" w:eastAsia="Times New Roman" w:hAnsi="Arial" w:cs="Arial"/>
          <w:b/>
          <w:bCs/>
          <w:color w:val="1163A8"/>
          <w:kern w:val="36"/>
          <w:sz w:val="36"/>
          <w:szCs w:val="36"/>
        </w:rPr>
      </w:pPr>
      <w:r>
        <w:rPr>
          <w:rFonts w:ascii="Arial" w:eastAsia="Times New Roman" w:hAnsi="Arial" w:cs="Arial"/>
          <w:b/>
          <w:bCs/>
          <w:noProof/>
          <w:color w:val="1163A8"/>
          <w:kern w:val="36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-446777</wp:posOffset>
            </wp:positionH>
            <wp:positionV relativeFrom="paragraph">
              <wp:posOffset>-94076</wp:posOffset>
            </wp:positionV>
            <wp:extent cx="7558489" cy="759125"/>
            <wp:effectExtent l="19050" t="0" r="4361" b="0"/>
            <wp:wrapNone/>
            <wp:docPr id="1" name="Рисунок 1" descr="C:\Documents and Settings\User\Рабочий стол\фотошоп\9мая\51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фотошоп\9мая\5178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89" cy="75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387D" w:rsidRDefault="00712A5B" w:rsidP="006A387D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1163A8"/>
          <w:kern w:val="36"/>
          <w:sz w:val="36"/>
          <w:szCs w:val="36"/>
        </w:rPr>
      </w:pPr>
      <w:r>
        <w:rPr>
          <w:rFonts w:ascii="Arial" w:eastAsia="Times New Roman" w:hAnsi="Arial" w:cs="Arial"/>
          <w:b/>
          <w:bCs/>
          <w:noProof/>
          <w:color w:val="1163A8"/>
          <w:kern w:val="36"/>
          <w:sz w:val="36"/>
          <w:szCs w:val="36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4754952</wp:posOffset>
            </wp:positionH>
            <wp:positionV relativeFrom="paragraph">
              <wp:posOffset>93585</wp:posOffset>
            </wp:positionV>
            <wp:extent cx="2137554" cy="1431985"/>
            <wp:effectExtent l="19050" t="0" r="0" b="0"/>
            <wp:wrapTight wrapText="bothSides">
              <wp:wrapPolygon edited="0">
                <wp:start x="-193" y="0"/>
                <wp:lineTo x="-193" y="21264"/>
                <wp:lineTo x="21560" y="21264"/>
                <wp:lineTo x="21560" y="0"/>
                <wp:lineTo x="-193" y="0"/>
              </wp:wrapPolygon>
            </wp:wrapTight>
            <wp:docPr id="4" name="Рисунок 3" descr="http://im1-tub-ru.yandex.net/i?id=455515473-40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1-tub-ru.yandex.net/i?id=455515473-40-72&amp;n=2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554" cy="1431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b/>
          <w:bCs/>
          <w:color w:val="1163A8"/>
          <w:kern w:val="36"/>
          <w:sz w:val="36"/>
          <w:szCs w:val="36"/>
        </w:rPr>
        <w:t xml:space="preserve">                            </w:t>
      </w:r>
      <w:r w:rsidR="00723848" w:rsidRPr="000D3C6F">
        <w:rPr>
          <w:rFonts w:ascii="Arial" w:eastAsia="Times New Roman" w:hAnsi="Arial" w:cs="Arial"/>
          <w:b/>
          <w:bCs/>
          <w:color w:val="1163A8"/>
          <w:kern w:val="36"/>
          <w:sz w:val="36"/>
          <w:szCs w:val="36"/>
        </w:rPr>
        <w:t>Как</w:t>
      </w:r>
      <w:r>
        <w:rPr>
          <w:rFonts w:ascii="Arial" w:eastAsia="Times New Roman" w:hAnsi="Arial" w:cs="Arial"/>
          <w:b/>
          <w:bCs/>
          <w:color w:val="1163A8"/>
          <w:kern w:val="36"/>
          <w:sz w:val="36"/>
          <w:szCs w:val="36"/>
        </w:rPr>
        <w:t xml:space="preserve"> </w:t>
      </w:r>
      <w:r w:rsidR="00723848" w:rsidRPr="000D3C6F">
        <w:rPr>
          <w:rFonts w:ascii="Arial" w:eastAsia="Times New Roman" w:hAnsi="Arial" w:cs="Arial"/>
          <w:b/>
          <w:bCs/>
          <w:color w:val="1163A8"/>
          <w:kern w:val="36"/>
          <w:sz w:val="36"/>
          <w:szCs w:val="36"/>
        </w:rPr>
        <w:t xml:space="preserve"> объяснить ребенку, </w:t>
      </w:r>
    </w:p>
    <w:p w:rsidR="00723848" w:rsidRPr="000D3C6F" w:rsidRDefault="00712A5B" w:rsidP="006A387D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1163A8"/>
          <w:kern w:val="36"/>
          <w:sz w:val="36"/>
          <w:szCs w:val="36"/>
        </w:rPr>
      </w:pPr>
      <w:r>
        <w:rPr>
          <w:rFonts w:ascii="Arial" w:eastAsia="Times New Roman" w:hAnsi="Arial" w:cs="Arial"/>
          <w:b/>
          <w:bCs/>
          <w:color w:val="1163A8"/>
          <w:kern w:val="36"/>
          <w:sz w:val="36"/>
          <w:szCs w:val="36"/>
        </w:rPr>
        <w:t xml:space="preserve">                         </w:t>
      </w:r>
      <w:r w:rsidR="00723848" w:rsidRPr="000D3C6F">
        <w:rPr>
          <w:rFonts w:ascii="Arial" w:eastAsia="Times New Roman" w:hAnsi="Arial" w:cs="Arial"/>
          <w:b/>
          <w:bCs/>
          <w:color w:val="1163A8"/>
          <w:kern w:val="36"/>
          <w:sz w:val="36"/>
          <w:szCs w:val="36"/>
        </w:rPr>
        <w:t>что такое война</w:t>
      </w:r>
      <w:r w:rsidR="006A387D">
        <w:rPr>
          <w:rFonts w:ascii="Arial" w:eastAsia="Times New Roman" w:hAnsi="Arial" w:cs="Arial"/>
          <w:b/>
          <w:bCs/>
          <w:color w:val="1163A8"/>
          <w:kern w:val="36"/>
          <w:sz w:val="36"/>
          <w:szCs w:val="36"/>
        </w:rPr>
        <w:t>?</w:t>
      </w:r>
    </w:p>
    <w:p w:rsidR="006A387D" w:rsidRDefault="006A387D" w:rsidP="006A387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723848" w:rsidRPr="00723848" w:rsidRDefault="00723848" w:rsidP="006A387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723848">
        <w:rPr>
          <w:rFonts w:ascii="Times New Roman" w:eastAsia="Times New Roman" w:hAnsi="Times New Roman" w:cs="Times New Roman"/>
          <w:sz w:val="32"/>
          <w:szCs w:val="32"/>
        </w:rPr>
        <w:t>«Мама, а что такое война и зачем она нужна людям?» – этот вопрос рано или поздно прозвучит в каждой семье, где есть дети.</w:t>
      </w:r>
    </w:p>
    <w:p w:rsidR="006A387D" w:rsidRDefault="006A387D" w:rsidP="006A387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723848" w:rsidRPr="006A387D" w:rsidRDefault="00723848" w:rsidP="006A387D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</w:pPr>
      <w:r w:rsidRPr="00723848">
        <w:rPr>
          <w:rFonts w:ascii="Times New Roman" w:eastAsia="Times New Roman" w:hAnsi="Times New Roman" w:cs="Times New Roman"/>
          <w:sz w:val="32"/>
          <w:szCs w:val="32"/>
        </w:rPr>
        <w:t xml:space="preserve">Словари дают определение войны как </w:t>
      </w:r>
      <w:r w:rsidRPr="006A387D"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  <w:t>конфликта между несколькими силами, происходящего в форме боевых действий.</w:t>
      </w:r>
      <w:r w:rsidRPr="00723848">
        <w:rPr>
          <w:rFonts w:ascii="Times New Roman" w:eastAsia="Times New Roman" w:hAnsi="Times New Roman" w:cs="Times New Roman"/>
          <w:sz w:val="32"/>
          <w:szCs w:val="32"/>
        </w:rPr>
        <w:t xml:space="preserve"> Согласно определениям</w:t>
      </w:r>
      <w:r w:rsidRPr="006A387D"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  <w:t>, война имеет несколько атрибутов</w:t>
      </w:r>
      <w:r w:rsidRPr="00723848">
        <w:rPr>
          <w:rFonts w:ascii="Times New Roman" w:eastAsia="Times New Roman" w:hAnsi="Times New Roman" w:cs="Times New Roman"/>
          <w:sz w:val="32"/>
          <w:szCs w:val="32"/>
        </w:rPr>
        <w:t xml:space="preserve">: </w:t>
      </w:r>
      <w:r w:rsidRPr="006A387D"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>агрессия или конфликт</w:t>
      </w:r>
      <w:r w:rsidRPr="00723848">
        <w:rPr>
          <w:rFonts w:ascii="Times New Roman" w:eastAsia="Times New Roman" w:hAnsi="Times New Roman" w:cs="Times New Roman"/>
          <w:sz w:val="32"/>
          <w:szCs w:val="32"/>
        </w:rPr>
        <w:t xml:space="preserve">, послужившие причиной войны; </w:t>
      </w:r>
      <w:r w:rsidRPr="006A387D"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 xml:space="preserve">оружие </w:t>
      </w:r>
      <w:r w:rsidRPr="00723848">
        <w:rPr>
          <w:rFonts w:ascii="Times New Roman" w:eastAsia="Times New Roman" w:hAnsi="Times New Roman" w:cs="Times New Roman"/>
          <w:sz w:val="32"/>
          <w:szCs w:val="32"/>
        </w:rPr>
        <w:t xml:space="preserve">или любые средства ведения боевых действия; </w:t>
      </w:r>
      <w:r w:rsidRPr="006A387D"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>чувства и поведение</w:t>
      </w:r>
      <w:r w:rsidRPr="00723848">
        <w:rPr>
          <w:rFonts w:ascii="Times New Roman" w:eastAsia="Times New Roman" w:hAnsi="Times New Roman" w:cs="Times New Roman"/>
          <w:sz w:val="32"/>
          <w:szCs w:val="32"/>
        </w:rPr>
        <w:t xml:space="preserve"> человека на войне; </w:t>
      </w:r>
      <w:r w:rsidRPr="006A387D"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>негативные и</w:t>
      </w:r>
      <w:r w:rsidRPr="00723848">
        <w:rPr>
          <w:rFonts w:ascii="Times New Roman" w:eastAsia="Times New Roman" w:hAnsi="Times New Roman" w:cs="Times New Roman"/>
          <w:sz w:val="32"/>
          <w:szCs w:val="32"/>
        </w:rPr>
        <w:t xml:space="preserve">, как ни странно звучит, </w:t>
      </w:r>
      <w:r w:rsidRPr="006A387D"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>позитивные последствия</w:t>
      </w:r>
      <w:r w:rsidRPr="00723848">
        <w:rPr>
          <w:rFonts w:ascii="Times New Roman" w:eastAsia="Times New Roman" w:hAnsi="Times New Roman" w:cs="Times New Roman"/>
          <w:sz w:val="32"/>
          <w:szCs w:val="32"/>
        </w:rPr>
        <w:t xml:space="preserve"> войны; альтернативные способы разрешения конфликтов – </w:t>
      </w:r>
      <w:r w:rsidRPr="006A387D">
        <w:rPr>
          <w:rFonts w:ascii="Times New Roman" w:eastAsia="Times New Roman" w:hAnsi="Times New Roman" w:cs="Times New Roman"/>
          <w:b/>
          <w:color w:val="C00000"/>
          <w:sz w:val="32"/>
          <w:szCs w:val="32"/>
        </w:rPr>
        <w:t>компромисс, договор, уступки.</w:t>
      </w:r>
    </w:p>
    <w:p w:rsidR="006A387D" w:rsidRDefault="006A387D" w:rsidP="009F0A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723848" w:rsidRPr="00723848" w:rsidRDefault="00723848" w:rsidP="009F0A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723848">
        <w:rPr>
          <w:rFonts w:ascii="Times New Roman" w:eastAsia="Times New Roman" w:hAnsi="Times New Roman" w:cs="Times New Roman"/>
          <w:sz w:val="32"/>
          <w:szCs w:val="32"/>
        </w:rPr>
        <w:t>И обо всех этих составляющих войны с ребёнком нужно своевременно разговаривать.</w:t>
      </w:r>
    </w:p>
    <w:p w:rsidR="006A387D" w:rsidRDefault="006A387D" w:rsidP="009F0A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723848" w:rsidRPr="00723848" w:rsidRDefault="00AF03BE" w:rsidP="009F0A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5212080</wp:posOffset>
            </wp:positionH>
            <wp:positionV relativeFrom="paragraph">
              <wp:posOffset>1116330</wp:posOffset>
            </wp:positionV>
            <wp:extent cx="1499870" cy="2139315"/>
            <wp:effectExtent l="19050" t="0" r="5080" b="0"/>
            <wp:wrapSquare wrapText="bothSides"/>
            <wp:docPr id="12" name="Рисунок 12" descr="http://static.diary.ru/userdir/3/2/0/3/320356/78399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static.diary.ru/userdir/3/2/0/3/320356/783993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870" cy="2139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3848" w:rsidRPr="00723848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1. </w:t>
      </w:r>
      <w:r w:rsidR="00723848" w:rsidRPr="00723848">
        <w:rPr>
          <w:rFonts w:ascii="Times New Roman" w:eastAsia="Times New Roman" w:hAnsi="Times New Roman" w:cs="Times New Roman"/>
          <w:sz w:val="32"/>
          <w:szCs w:val="32"/>
        </w:rPr>
        <w:t xml:space="preserve">Самое главное в рассказах детям о войне – это </w:t>
      </w:r>
      <w:r w:rsidR="00723848" w:rsidRPr="006A387D">
        <w:rPr>
          <w:rFonts w:ascii="Times New Roman" w:eastAsia="Times New Roman" w:hAnsi="Times New Roman" w:cs="Times New Roman"/>
          <w:b/>
          <w:bCs/>
          <w:color w:val="FF3300"/>
          <w:sz w:val="32"/>
          <w:szCs w:val="32"/>
        </w:rPr>
        <w:t>показать все стороны этого явления</w:t>
      </w:r>
      <w:r w:rsidR="00723848" w:rsidRPr="006A387D">
        <w:rPr>
          <w:rFonts w:ascii="Times New Roman" w:eastAsia="Times New Roman" w:hAnsi="Times New Roman" w:cs="Times New Roman"/>
          <w:b/>
          <w:color w:val="FF3300"/>
          <w:sz w:val="32"/>
          <w:szCs w:val="32"/>
        </w:rPr>
        <w:t>:</w:t>
      </w:r>
      <w:r w:rsidR="00723848" w:rsidRPr="006A387D">
        <w:rPr>
          <w:rFonts w:ascii="Times New Roman" w:eastAsia="Times New Roman" w:hAnsi="Times New Roman" w:cs="Times New Roman"/>
          <w:color w:val="FF3300"/>
          <w:sz w:val="32"/>
          <w:szCs w:val="32"/>
        </w:rPr>
        <w:t xml:space="preserve"> </w:t>
      </w:r>
      <w:r w:rsidR="00723848" w:rsidRPr="006A387D"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  <w:t>говорить можно не только о том, что война – это плохо и что люди должны бояться войны, но и о причинах, течении и последствиях войны.</w:t>
      </w:r>
      <w:r w:rsidR="00723848" w:rsidRPr="00723848">
        <w:rPr>
          <w:rFonts w:ascii="Times New Roman" w:eastAsia="Times New Roman" w:hAnsi="Times New Roman" w:cs="Times New Roman"/>
          <w:sz w:val="32"/>
          <w:szCs w:val="32"/>
        </w:rPr>
        <w:t xml:space="preserve"> Если ребёнок будет понимать суть войны, ему будет легче выработать своё отношение к ней и не испытывать при этом страх.</w:t>
      </w:r>
    </w:p>
    <w:p w:rsidR="006A387D" w:rsidRDefault="006A387D" w:rsidP="009F0A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723848" w:rsidRPr="00723848" w:rsidRDefault="00723848" w:rsidP="009F0A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723848">
        <w:rPr>
          <w:rFonts w:ascii="Times New Roman" w:eastAsia="Times New Roman" w:hAnsi="Times New Roman" w:cs="Times New Roman"/>
          <w:b/>
          <w:bCs/>
          <w:sz w:val="32"/>
          <w:szCs w:val="32"/>
        </w:rPr>
        <w:t>2.</w:t>
      </w:r>
      <w:r w:rsidRPr="00723848">
        <w:rPr>
          <w:rFonts w:ascii="Times New Roman" w:eastAsia="Times New Roman" w:hAnsi="Times New Roman" w:cs="Times New Roman"/>
          <w:sz w:val="32"/>
          <w:szCs w:val="32"/>
        </w:rPr>
        <w:t xml:space="preserve"> О войне </w:t>
      </w:r>
      <w:r w:rsidRPr="006A387D">
        <w:rPr>
          <w:rFonts w:ascii="Times New Roman" w:eastAsia="Times New Roman" w:hAnsi="Times New Roman" w:cs="Times New Roman"/>
          <w:b/>
          <w:bCs/>
          <w:color w:val="FF3300"/>
          <w:sz w:val="32"/>
          <w:szCs w:val="32"/>
        </w:rPr>
        <w:t>не следует говорить в неподходящие моменты</w:t>
      </w:r>
      <w:r w:rsidRPr="00723848">
        <w:rPr>
          <w:rFonts w:ascii="Times New Roman" w:eastAsia="Times New Roman" w:hAnsi="Times New Roman" w:cs="Times New Roman"/>
          <w:sz w:val="32"/>
          <w:szCs w:val="32"/>
        </w:rPr>
        <w:t>: когда ребёнок напуган, взволнован, когда он переживает не самый благоприятный период или когда наступает этап возрастного кризиса.</w:t>
      </w:r>
    </w:p>
    <w:p w:rsidR="006A387D" w:rsidRDefault="006A387D" w:rsidP="009F0A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723848" w:rsidRPr="006A387D" w:rsidRDefault="00AF03BE" w:rsidP="009F0A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45720</wp:posOffset>
            </wp:positionV>
            <wp:extent cx="1033145" cy="1966595"/>
            <wp:effectExtent l="19050" t="0" r="0" b="0"/>
            <wp:wrapTight wrapText="bothSides">
              <wp:wrapPolygon edited="0">
                <wp:start x="11948" y="0"/>
                <wp:lineTo x="0" y="2929"/>
                <wp:lineTo x="-398" y="13391"/>
                <wp:lineTo x="398" y="16739"/>
                <wp:lineTo x="3186" y="20087"/>
                <wp:lineTo x="3186" y="20505"/>
                <wp:lineTo x="12347" y="21342"/>
                <wp:lineTo x="15931" y="21342"/>
                <wp:lineTo x="18321" y="21342"/>
                <wp:lineTo x="19117" y="20296"/>
                <wp:lineTo x="19117" y="20087"/>
                <wp:lineTo x="21507" y="20087"/>
                <wp:lineTo x="21507" y="19250"/>
                <wp:lineTo x="13940" y="16739"/>
                <wp:lineTo x="8364" y="13391"/>
                <wp:lineTo x="9559" y="10671"/>
                <wp:lineTo x="12745" y="9625"/>
                <wp:lineTo x="13541" y="7323"/>
                <wp:lineTo x="12745" y="6068"/>
                <wp:lineTo x="12745" y="4603"/>
                <wp:lineTo x="11152" y="3348"/>
                <wp:lineTo x="15931" y="2929"/>
                <wp:lineTo x="16728" y="1046"/>
                <wp:lineTo x="14736" y="0"/>
                <wp:lineTo x="11948" y="0"/>
              </wp:wrapPolygon>
            </wp:wrapTight>
            <wp:docPr id="15" name="Рисунок 15" descr="C:\Documents and Settings\User\Рабочий стол\фотошоп\9мая\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User\Рабочий стол\фотошоп\9мая\29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966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3848" w:rsidRPr="00723848">
        <w:rPr>
          <w:rFonts w:ascii="Times New Roman" w:eastAsia="Times New Roman" w:hAnsi="Times New Roman" w:cs="Times New Roman"/>
          <w:b/>
          <w:bCs/>
          <w:sz w:val="32"/>
          <w:szCs w:val="32"/>
        </w:rPr>
        <w:t>3.</w:t>
      </w:r>
      <w:r w:rsidR="00723848" w:rsidRPr="00723848">
        <w:rPr>
          <w:rFonts w:ascii="Times New Roman" w:eastAsia="Times New Roman" w:hAnsi="Times New Roman" w:cs="Times New Roman"/>
          <w:sz w:val="32"/>
          <w:szCs w:val="32"/>
        </w:rPr>
        <w:t xml:space="preserve"> Многие дети, </w:t>
      </w:r>
      <w:r w:rsidR="00723848" w:rsidRPr="006A387D">
        <w:rPr>
          <w:rFonts w:ascii="Times New Roman" w:eastAsia="Times New Roman" w:hAnsi="Times New Roman" w:cs="Times New Roman"/>
          <w:b/>
          <w:color w:val="FF3300"/>
          <w:sz w:val="32"/>
          <w:szCs w:val="32"/>
        </w:rPr>
        <w:t>начиная с 4-5 лет</w:t>
      </w:r>
      <w:r w:rsidR="00723848" w:rsidRPr="00723848">
        <w:rPr>
          <w:rFonts w:ascii="Times New Roman" w:eastAsia="Times New Roman" w:hAnsi="Times New Roman" w:cs="Times New Roman"/>
          <w:sz w:val="32"/>
          <w:szCs w:val="32"/>
        </w:rPr>
        <w:t xml:space="preserve">, уже проявляют интерес к этой теме и </w:t>
      </w:r>
      <w:r w:rsidR="00723848" w:rsidRPr="006A387D">
        <w:rPr>
          <w:rFonts w:ascii="Times New Roman" w:eastAsia="Times New Roman" w:hAnsi="Times New Roman" w:cs="Times New Roman"/>
          <w:b/>
          <w:color w:val="FF3300"/>
          <w:sz w:val="32"/>
          <w:szCs w:val="32"/>
        </w:rPr>
        <w:t>играют в войну</w:t>
      </w:r>
      <w:r w:rsidR="00723848" w:rsidRPr="00723848">
        <w:rPr>
          <w:rFonts w:ascii="Times New Roman" w:eastAsia="Times New Roman" w:hAnsi="Times New Roman" w:cs="Times New Roman"/>
          <w:sz w:val="32"/>
          <w:szCs w:val="32"/>
        </w:rPr>
        <w:t xml:space="preserve">. А значит, уже в этом возрасте </w:t>
      </w:r>
      <w:r w:rsidR="00723848" w:rsidRPr="006A387D"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  <w:t>можно начинать рассказывать  о ней детям.</w:t>
      </w:r>
      <w:r w:rsidR="00723848" w:rsidRPr="00723848">
        <w:rPr>
          <w:rFonts w:ascii="Times New Roman" w:eastAsia="Times New Roman" w:hAnsi="Times New Roman" w:cs="Times New Roman"/>
          <w:sz w:val="32"/>
          <w:szCs w:val="32"/>
        </w:rPr>
        <w:t xml:space="preserve"> Лучше не форсировать события и начинать разговор тогда, когда вы заметите проявления интереса ребенка:  ребенок станет задавать вопросы, или начнет играть в войну, или в его рисунках будет прослеживаться военная тематика. </w:t>
      </w:r>
      <w:r w:rsidR="00723848" w:rsidRPr="006A387D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  <w:t>Наличие интереса - вот критерий психологической готовности ребенка к восприятию информации.</w:t>
      </w:r>
    </w:p>
    <w:p w:rsidR="006A387D" w:rsidRDefault="00712A5B" w:rsidP="009F0A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4038959</wp:posOffset>
            </wp:positionH>
            <wp:positionV relativeFrom="paragraph">
              <wp:posOffset>18068</wp:posOffset>
            </wp:positionV>
            <wp:extent cx="2612007" cy="1742535"/>
            <wp:effectExtent l="19050" t="0" r="0" b="0"/>
            <wp:wrapTight wrapText="bothSides">
              <wp:wrapPolygon edited="0">
                <wp:start x="-158" y="0"/>
                <wp:lineTo x="-158" y="21252"/>
                <wp:lineTo x="21582" y="21252"/>
                <wp:lineTo x="21582" y="0"/>
                <wp:lineTo x="-158" y="0"/>
              </wp:wrapPolygon>
            </wp:wrapTight>
            <wp:docPr id="6" name="Рисунок 6" descr="http://shot.photo.qip.ru/2046ke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hot.photo.qip.ru/2046keE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007" cy="174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3848" w:rsidRPr="00723848">
        <w:rPr>
          <w:rFonts w:ascii="Times New Roman" w:eastAsia="Times New Roman" w:hAnsi="Times New Roman" w:cs="Times New Roman"/>
          <w:b/>
          <w:bCs/>
          <w:sz w:val="32"/>
          <w:szCs w:val="32"/>
        </w:rPr>
        <w:t>4.</w:t>
      </w:r>
      <w:r w:rsidR="00723848" w:rsidRPr="00723848">
        <w:rPr>
          <w:rFonts w:ascii="Times New Roman" w:eastAsia="Times New Roman" w:hAnsi="Times New Roman" w:cs="Times New Roman"/>
          <w:sz w:val="32"/>
          <w:szCs w:val="32"/>
        </w:rPr>
        <w:t xml:space="preserve"> Поскольку ребенок в этом возрасте еще мал, то и </w:t>
      </w:r>
      <w:r w:rsidR="00723848" w:rsidRPr="006A387D">
        <w:rPr>
          <w:rFonts w:ascii="Times New Roman" w:eastAsia="Times New Roman" w:hAnsi="Times New Roman" w:cs="Times New Roman"/>
          <w:b/>
          <w:bCs/>
          <w:color w:val="FF3300"/>
          <w:sz w:val="32"/>
          <w:szCs w:val="32"/>
        </w:rPr>
        <w:t>объяснять нужно на доступном его пониманию «языке»</w:t>
      </w:r>
      <w:r w:rsidR="00723848" w:rsidRPr="006A387D">
        <w:rPr>
          <w:rFonts w:ascii="Times New Roman" w:eastAsia="Times New Roman" w:hAnsi="Times New Roman" w:cs="Times New Roman"/>
          <w:color w:val="FF3300"/>
          <w:sz w:val="32"/>
          <w:szCs w:val="32"/>
        </w:rPr>
        <w:t>.</w:t>
      </w:r>
      <w:r w:rsidR="00723848" w:rsidRPr="00723848">
        <w:rPr>
          <w:rFonts w:ascii="Times New Roman" w:eastAsia="Times New Roman" w:hAnsi="Times New Roman" w:cs="Times New Roman"/>
          <w:sz w:val="32"/>
          <w:szCs w:val="32"/>
        </w:rPr>
        <w:t xml:space="preserve"> Мышление в этом возрасте носит наглядно-образный характер, а значит и войну надо сравнивать с доступными пониманию ребенка образами. </w:t>
      </w:r>
    </w:p>
    <w:p w:rsidR="00723848" w:rsidRPr="006A387D" w:rsidRDefault="006F5E5F" w:rsidP="009F0A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-257175</wp:posOffset>
            </wp:positionH>
            <wp:positionV relativeFrom="paragraph">
              <wp:posOffset>80645</wp:posOffset>
            </wp:positionV>
            <wp:extent cx="1438275" cy="1238250"/>
            <wp:effectExtent l="19050" t="0" r="9525" b="0"/>
            <wp:wrapTight wrapText="bothSides">
              <wp:wrapPolygon edited="0">
                <wp:start x="16593" y="0"/>
                <wp:lineTo x="8297" y="332"/>
                <wp:lineTo x="-286" y="3323"/>
                <wp:lineTo x="-286" y="5317"/>
                <wp:lineTo x="1430" y="10634"/>
                <wp:lineTo x="572" y="12628"/>
                <wp:lineTo x="2289" y="15951"/>
                <wp:lineTo x="2289" y="18277"/>
                <wp:lineTo x="7152" y="20603"/>
                <wp:lineTo x="11730" y="20603"/>
                <wp:lineTo x="13446" y="20603"/>
                <wp:lineTo x="14877" y="20603"/>
                <wp:lineTo x="17738" y="17280"/>
                <wp:lineTo x="17738" y="15951"/>
                <wp:lineTo x="20026" y="10634"/>
                <wp:lineTo x="21457" y="9305"/>
                <wp:lineTo x="21743" y="8308"/>
                <wp:lineTo x="21457" y="5317"/>
                <wp:lineTo x="21457" y="4985"/>
                <wp:lineTo x="20313" y="1329"/>
                <wp:lineTo x="19454" y="0"/>
                <wp:lineTo x="16593" y="0"/>
              </wp:wrapPolygon>
            </wp:wrapTight>
            <wp:docPr id="22" name="Рисунок 22" descr="C:\Documents and Settings\User\Рабочий стол\фотошоп\9мая\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User\Рабочий стол\фотошоп\9мая\6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3848" w:rsidRPr="00723848">
        <w:rPr>
          <w:rFonts w:ascii="Times New Roman" w:eastAsia="Times New Roman" w:hAnsi="Times New Roman" w:cs="Times New Roman"/>
          <w:sz w:val="32"/>
          <w:szCs w:val="32"/>
        </w:rPr>
        <w:t xml:space="preserve">Например, так:  </w:t>
      </w:r>
      <w:r w:rsidR="00723848" w:rsidRPr="006A387D"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  <w:t>«Ты помнишь, как недавно ты поссорился со своим другом Петей, и вы даже подрались. А бывает так, что целые страны ссорятся и дерутся между собой.  Это и называется война. У каждой страны есть запасы оружия, которые они используют для войны: танки, пистолеты,  пулеметы. Вы с Петей подрались, а потом помирились. Вот и войны могут заканчиваться так же. Страны мирятся между собой».</w:t>
      </w:r>
    </w:p>
    <w:p w:rsidR="006A387D" w:rsidRDefault="006A387D" w:rsidP="009F0A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6A387D" w:rsidRDefault="00712A5B" w:rsidP="009F0A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689586</wp:posOffset>
            </wp:positionV>
            <wp:extent cx="1250039" cy="1544128"/>
            <wp:effectExtent l="19050" t="0" r="7261" b="0"/>
            <wp:wrapNone/>
            <wp:docPr id="16" name="Рисунок 16" descr="http://www.isok.ru/img/full/e07c78e85d644981a421ae31b15755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isok.ru/img/full/e07c78e85d644981a421ae31b15755c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039" cy="1544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3848" w:rsidRPr="00723848">
        <w:rPr>
          <w:rFonts w:ascii="Times New Roman" w:eastAsia="Times New Roman" w:hAnsi="Times New Roman" w:cs="Times New Roman"/>
          <w:sz w:val="32"/>
          <w:szCs w:val="32"/>
        </w:rPr>
        <w:t xml:space="preserve">Или так: </w:t>
      </w:r>
      <w:r w:rsidR="00723848" w:rsidRPr="006A387D"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  <w:t xml:space="preserve">«Помнишь, в </w:t>
      </w:r>
      <w:proofErr w:type="gramStart"/>
      <w:r w:rsidR="00723848" w:rsidRPr="006A387D"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  <w:t>сказке про</w:t>
      </w:r>
      <w:proofErr w:type="gramEnd"/>
      <w:r w:rsidR="00723848" w:rsidRPr="006A387D"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  <w:t xml:space="preserve"> заячью избушку попросилась лиса к зайцу жить, да его и выгнала. И пришлось зайцу помощника себе искать, чтобы дом свой освободить. Вот и войны иногда также возникают»</w:t>
      </w:r>
      <w:r w:rsidR="00723848" w:rsidRPr="00723848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  <w:r w:rsidR="00723848" w:rsidRPr="00723848">
        <w:rPr>
          <w:rFonts w:ascii="Times New Roman" w:eastAsia="Times New Roman" w:hAnsi="Times New Roman" w:cs="Times New Roman"/>
          <w:sz w:val="32"/>
          <w:szCs w:val="32"/>
        </w:rPr>
        <w:br/>
      </w:r>
    </w:p>
    <w:p w:rsidR="00712A5B" w:rsidRDefault="00712A5B" w:rsidP="009F0A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33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FF3300"/>
          <w:sz w:val="32"/>
          <w:szCs w:val="32"/>
        </w:rPr>
        <w:t xml:space="preserve">           </w:t>
      </w:r>
      <w:r w:rsidR="00723848" w:rsidRPr="006A387D">
        <w:rPr>
          <w:rFonts w:ascii="Times New Roman" w:eastAsia="Times New Roman" w:hAnsi="Times New Roman" w:cs="Times New Roman"/>
          <w:b/>
          <w:color w:val="FF3300"/>
          <w:sz w:val="32"/>
          <w:szCs w:val="32"/>
        </w:rPr>
        <w:t xml:space="preserve">Главное, чтобы рассказ был понятен ребенку, не был </w:t>
      </w:r>
    </w:p>
    <w:p w:rsidR="00712A5B" w:rsidRDefault="00712A5B" w:rsidP="009F0A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33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FF3300"/>
          <w:sz w:val="32"/>
          <w:szCs w:val="32"/>
        </w:rPr>
        <w:t xml:space="preserve">        </w:t>
      </w:r>
      <w:r w:rsidR="00723848" w:rsidRPr="006A387D">
        <w:rPr>
          <w:rFonts w:ascii="Times New Roman" w:eastAsia="Times New Roman" w:hAnsi="Times New Roman" w:cs="Times New Roman"/>
          <w:b/>
          <w:color w:val="FF3300"/>
          <w:sz w:val="32"/>
          <w:szCs w:val="32"/>
        </w:rPr>
        <w:t xml:space="preserve">утомительным или нравоучительным и не содержал </w:t>
      </w:r>
    </w:p>
    <w:p w:rsidR="00712A5B" w:rsidRDefault="00712A5B" w:rsidP="009F0A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33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FF3300"/>
          <w:sz w:val="32"/>
          <w:szCs w:val="32"/>
        </w:rPr>
        <w:t xml:space="preserve">                  </w:t>
      </w:r>
      <w:r w:rsidR="00723848" w:rsidRPr="006A387D">
        <w:rPr>
          <w:rFonts w:ascii="Times New Roman" w:eastAsia="Times New Roman" w:hAnsi="Times New Roman" w:cs="Times New Roman"/>
          <w:b/>
          <w:color w:val="FF3300"/>
          <w:sz w:val="32"/>
          <w:szCs w:val="32"/>
        </w:rPr>
        <w:t xml:space="preserve">травмирующих подробностей. Важно, также, после </w:t>
      </w:r>
      <w:r>
        <w:rPr>
          <w:rFonts w:ascii="Times New Roman" w:eastAsia="Times New Roman" w:hAnsi="Times New Roman" w:cs="Times New Roman"/>
          <w:b/>
          <w:color w:val="FF3300"/>
          <w:sz w:val="32"/>
          <w:szCs w:val="32"/>
        </w:rPr>
        <w:t xml:space="preserve"> </w:t>
      </w:r>
    </w:p>
    <w:p w:rsidR="00712A5B" w:rsidRDefault="00712A5B" w:rsidP="00712A5B">
      <w:pPr>
        <w:spacing w:after="0" w:line="240" w:lineRule="auto"/>
        <w:rPr>
          <w:rFonts w:ascii="Times New Roman" w:eastAsia="Times New Roman" w:hAnsi="Times New Roman" w:cs="Times New Roman"/>
          <w:b/>
          <w:color w:val="FF33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FF3300"/>
          <w:sz w:val="32"/>
          <w:szCs w:val="32"/>
        </w:rPr>
        <w:t xml:space="preserve">                         </w:t>
      </w:r>
      <w:r w:rsidR="00723848" w:rsidRPr="006A387D">
        <w:rPr>
          <w:rFonts w:ascii="Times New Roman" w:eastAsia="Times New Roman" w:hAnsi="Times New Roman" w:cs="Times New Roman"/>
          <w:b/>
          <w:color w:val="FF3300"/>
          <w:sz w:val="32"/>
          <w:szCs w:val="32"/>
        </w:rPr>
        <w:t xml:space="preserve">окончания рассказа ответить на все вопросы, которые </w:t>
      </w:r>
      <w:r>
        <w:rPr>
          <w:rFonts w:ascii="Times New Roman" w:eastAsia="Times New Roman" w:hAnsi="Times New Roman" w:cs="Times New Roman"/>
          <w:b/>
          <w:color w:val="FF3300"/>
          <w:sz w:val="32"/>
          <w:szCs w:val="32"/>
        </w:rPr>
        <w:t xml:space="preserve">  </w:t>
      </w:r>
    </w:p>
    <w:p w:rsidR="00723848" w:rsidRPr="006A387D" w:rsidRDefault="00712A5B" w:rsidP="00712A5B">
      <w:pPr>
        <w:spacing w:after="0" w:line="240" w:lineRule="auto"/>
        <w:rPr>
          <w:rFonts w:ascii="Times New Roman" w:eastAsia="Times New Roman" w:hAnsi="Times New Roman" w:cs="Times New Roman"/>
          <w:b/>
          <w:color w:val="FF33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FF3300"/>
          <w:sz w:val="32"/>
          <w:szCs w:val="32"/>
        </w:rPr>
        <w:t xml:space="preserve">                                      </w:t>
      </w:r>
      <w:r w:rsidR="00723848" w:rsidRPr="006A387D">
        <w:rPr>
          <w:rFonts w:ascii="Times New Roman" w:eastAsia="Times New Roman" w:hAnsi="Times New Roman" w:cs="Times New Roman"/>
          <w:b/>
          <w:color w:val="FF3300"/>
          <w:sz w:val="32"/>
          <w:szCs w:val="32"/>
        </w:rPr>
        <w:t>могут возникнуть у ребенка.</w:t>
      </w:r>
    </w:p>
    <w:p w:rsidR="006A387D" w:rsidRDefault="006A387D" w:rsidP="009F0A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723848" w:rsidRDefault="00723848" w:rsidP="009F0A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723848">
        <w:rPr>
          <w:rFonts w:ascii="Times New Roman" w:eastAsia="Times New Roman" w:hAnsi="Times New Roman" w:cs="Times New Roman"/>
          <w:b/>
          <w:bCs/>
          <w:sz w:val="32"/>
          <w:szCs w:val="32"/>
        </w:rPr>
        <w:t>5.</w:t>
      </w:r>
      <w:r w:rsidRPr="00723848">
        <w:rPr>
          <w:rFonts w:ascii="Times New Roman" w:eastAsia="Times New Roman" w:hAnsi="Times New Roman" w:cs="Times New Roman"/>
          <w:sz w:val="32"/>
          <w:szCs w:val="32"/>
        </w:rPr>
        <w:t xml:space="preserve"> Индивидуальные особенности ребенка, его восприимчивость и чувствительность также важно учитывать при разговоре с ребенком, чтобы </w:t>
      </w:r>
      <w:r w:rsidRPr="00AF03BE">
        <w:rPr>
          <w:rFonts w:ascii="Times New Roman" w:eastAsia="Times New Roman" w:hAnsi="Times New Roman" w:cs="Times New Roman"/>
          <w:b/>
          <w:bCs/>
          <w:color w:val="FF3300"/>
          <w:sz w:val="32"/>
          <w:szCs w:val="32"/>
        </w:rPr>
        <w:t>своим рассказом не причинить ему психологическую травму</w:t>
      </w:r>
      <w:r w:rsidRPr="00AF03BE">
        <w:rPr>
          <w:rFonts w:ascii="Times New Roman" w:eastAsia="Times New Roman" w:hAnsi="Times New Roman" w:cs="Times New Roman"/>
          <w:b/>
          <w:color w:val="FF3300"/>
          <w:sz w:val="32"/>
          <w:szCs w:val="32"/>
        </w:rPr>
        <w:t xml:space="preserve">. </w:t>
      </w:r>
      <w:r w:rsidRPr="00723848">
        <w:rPr>
          <w:rFonts w:ascii="Times New Roman" w:eastAsia="Times New Roman" w:hAnsi="Times New Roman" w:cs="Times New Roman"/>
          <w:sz w:val="32"/>
          <w:szCs w:val="32"/>
        </w:rPr>
        <w:t>Поэтому лучше, если разговор на эту тему начнут родители или люди, близко знающие ребенка.</w:t>
      </w:r>
    </w:p>
    <w:p w:rsidR="00AF03BE" w:rsidRPr="00723848" w:rsidRDefault="00AF03BE" w:rsidP="009F0A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AF03BE" w:rsidRPr="006F5E5F" w:rsidRDefault="00AF03BE" w:rsidP="006F5E5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-205740</wp:posOffset>
            </wp:positionH>
            <wp:positionV relativeFrom="paragraph">
              <wp:posOffset>415290</wp:posOffset>
            </wp:positionV>
            <wp:extent cx="2594610" cy="1785620"/>
            <wp:effectExtent l="19050" t="0" r="0" b="0"/>
            <wp:wrapTight wrapText="bothSides">
              <wp:wrapPolygon edited="0">
                <wp:start x="-159" y="0"/>
                <wp:lineTo x="-159" y="21431"/>
                <wp:lineTo x="21568" y="21431"/>
                <wp:lineTo x="21568" y="0"/>
                <wp:lineTo x="-159" y="0"/>
              </wp:wrapPolygon>
            </wp:wrapTight>
            <wp:docPr id="9" name="Рисунок 9" descr="http://student.tstu.tver.ru/wp-content/uploads/2012/05/m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tudent.tstu.tver.ru/wp-content/uploads/2012/05/ma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1785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6</w:t>
      </w:r>
      <w:r w:rsidR="00723848" w:rsidRPr="00723848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. </w:t>
      </w:r>
      <w:r w:rsidR="00723848" w:rsidRPr="00AF03BE">
        <w:rPr>
          <w:rFonts w:ascii="Times New Roman" w:eastAsia="Times New Roman" w:hAnsi="Times New Roman" w:cs="Times New Roman"/>
          <w:b/>
          <w:bCs/>
          <w:color w:val="FF3300"/>
          <w:sz w:val="32"/>
          <w:szCs w:val="32"/>
        </w:rPr>
        <w:t>В старшем дошкольном возрасте</w:t>
      </w:r>
      <w:r w:rsidR="00723848" w:rsidRPr="00723848">
        <w:rPr>
          <w:rFonts w:ascii="Times New Roman" w:eastAsia="Times New Roman" w:hAnsi="Times New Roman" w:cs="Times New Roman"/>
          <w:sz w:val="32"/>
          <w:szCs w:val="32"/>
        </w:rPr>
        <w:t xml:space="preserve"> можно уже более подробно рассказывать о войне: о том, </w:t>
      </w:r>
      <w:r w:rsidR="00723848" w:rsidRPr="00AF03BE"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  <w:t xml:space="preserve">как и </w:t>
      </w:r>
      <w:proofErr w:type="gramStart"/>
      <w:r w:rsidR="00723848" w:rsidRPr="00AF03BE"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  <w:t>где</w:t>
      </w:r>
      <w:proofErr w:type="gramEnd"/>
      <w:r w:rsidR="00723848" w:rsidRPr="00AF03BE"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  <w:t xml:space="preserve"> воевали члены его семьи, об их подвигах и наградах;</w:t>
      </w:r>
      <w:r w:rsidR="00723848" w:rsidRPr="00723848">
        <w:rPr>
          <w:rFonts w:ascii="Times New Roman" w:eastAsia="Times New Roman" w:hAnsi="Times New Roman" w:cs="Times New Roman"/>
          <w:sz w:val="32"/>
          <w:szCs w:val="32"/>
        </w:rPr>
        <w:t xml:space="preserve"> можно </w:t>
      </w:r>
      <w:r w:rsidR="00723848" w:rsidRPr="00AF03BE"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  <w:t>читать специально написанные для детей рассказы о войне, стихотворения, разучивать военные песни</w:t>
      </w:r>
      <w:r w:rsidR="00723848" w:rsidRPr="00723848">
        <w:rPr>
          <w:rFonts w:ascii="Times New Roman" w:eastAsia="Times New Roman" w:hAnsi="Times New Roman" w:cs="Times New Roman"/>
          <w:sz w:val="32"/>
          <w:szCs w:val="32"/>
        </w:rPr>
        <w:t xml:space="preserve">. Можно </w:t>
      </w:r>
      <w:r w:rsidR="00723848" w:rsidRPr="00AF03BE"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  <w:t>смотреть военные парады, посещать памятные места и музеи</w:t>
      </w:r>
      <w:r w:rsidR="00723848" w:rsidRPr="00723848">
        <w:rPr>
          <w:rFonts w:ascii="Times New Roman" w:eastAsia="Times New Roman" w:hAnsi="Times New Roman" w:cs="Times New Roman"/>
          <w:sz w:val="32"/>
          <w:szCs w:val="32"/>
        </w:rPr>
        <w:t>. Все это обогатит представления ребенка о войне и приобщит его к знанию истории своего народа.</w:t>
      </w:r>
    </w:p>
    <w:sectPr w:rsidR="00AF03BE" w:rsidRPr="006F5E5F" w:rsidSect="00AF03BE">
      <w:pgSz w:w="11906" w:h="16838"/>
      <w:pgMar w:top="284" w:right="720" w:bottom="426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3848"/>
    <w:rsid w:val="001300A9"/>
    <w:rsid w:val="006A387D"/>
    <w:rsid w:val="006B2EF9"/>
    <w:rsid w:val="006F5E5F"/>
    <w:rsid w:val="00712A5B"/>
    <w:rsid w:val="00723848"/>
    <w:rsid w:val="009F0A92"/>
    <w:rsid w:val="00AF03BE"/>
    <w:rsid w:val="00CE5E92"/>
    <w:rsid w:val="00DE0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8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2014-04-22T01:15:00Z</dcterms:created>
  <dcterms:modified xsi:type="dcterms:W3CDTF">2014-05-03T13:47:00Z</dcterms:modified>
</cp:coreProperties>
</file>